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108" w:rsidRPr="00387108" w:rsidRDefault="00387108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 w:rsidRPr="00387108">
        <w:rPr>
          <w:b/>
          <w:i/>
          <w:color w:val="FF0000"/>
          <w:sz w:val="40"/>
          <w:szCs w:val="40"/>
          <w:u w:val="single"/>
          <w:lang w:val="kk-KZ"/>
        </w:rPr>
        <w:t>5,6- шы тақырыптарға арналған тапсырма –есептер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баға неге тең болады? Егер сағаттық тарифтік ствака 35 тенге өнім бірлігінің уақыт нормасы 12 минут болса және тарифтік ставканы 5%-ке, ал уақыт нормасын 7%-ке өсіру жоспарланып отыр.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Егер өнімділік нормасы 15%-ке кемісе, ал сағаттық тарифтік ставка өзгеріссіз қалса, онда кесімді баға қалай өзгереді?</w:t>
      </w:r>
    </w:p>
    <w:p w:rsidR="00387108" w:rsidRP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Кесімді-сыйлықты жүйе бойынша жалақыны табу керек. Егер токарь бір сағатта 10 деталь өңдесе, ал бір айда 1630 деталь. Сағаттық тарифтік ставка 200 тенге/сағ. Өнімді нормадан артық орындағаны үшін кесімді жалақыдан 20% сыйлық тағайындалды.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Жалақыны кесімді-сыйлықты жүйе бойынша анықта. Егер токарь бір сағаттта 8 деталь өңдесе, ал бір айда 130 деталь. Сағаттық тарифтік ставка 20 тенге/сағ. Сыйақы кесімді жалақының 30% мөлшерінде тағайындалған.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BF145F">
        <w:rPr>
          <w:sz w:val="28"/>
          <w:szCs w:val="28"/>
        </w:rPr>
        <w:t>5</w:t>
      </w:r>
      <w:r>
        <w:rPr>
          <w:sz w:val="28"/>
          <w:szCs w:val="28"/>
          <w:lang w:val="kk-KZ"/>
        </w:rPr>
        <w:t>.</w:t>
      </w:r>
      <w:r w:rsidRPr="00BF145F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Бухгалтердің айлық оклады 12 000 теңге. Ол наурыз айының алты жұмыс күнін негізгі демалыста өткізді. Бұл айдағы жұмыс күнінің жалпы ұзақтығы 22 күн. Бухгалтер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6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Мерзімдік жұмысшы 170 сағат жұмыс істеді және ай бойында 2600 теңгенің материалын үнемдеді. Сағаттық тарифтік ставка 260 теңге. Жұмысшының айлық жалақысын анықта, егер оған үнемдеген материалының 40 % мөлшерінде сыйақы белгіленсе.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Инженердің сағаттық ставкасы – 500 теңге және келісім бойынша оған ай сайын 30 </w:t>
      </w:r>
      <w:r w:rsidRPr="00387108">
        <w:rPr>
          <w:sz w:val="28"/>
          <w:szCs w:val="28"/>
          <w:lang w:val="kk-KZ"/>
        </w:rPr>
        <w:t>%</w:t>
      </w:r>
      <w:r w:rsidRPr="006E2BC8">
        <w:rPr>
          <w:sz w:val="28"/>
          <w:szCs w:val="28"/>
          <w:lang w:val="kk-KZ"/>
        </w:rPr>
        <w:t xml:space="preserve"> сыйақы тағайындалған. Бір айда ол 140 сағат жұмыс істеді. Инженердің айлық жалақысын табу керек.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8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Агрегатты жинау үшін келесідей еңбек шығынын жұмсау қажет: V разрядтты жұмысшының 2 норма-сағатын, ІІІ - 6 норма-сағатын және І - 4 норма-сағатын. Жұмысшылардың сағаттық тарифтік ставкалары: І разряд – 72 теңге, ІІІ – 83 теңге, V – 110 теңге. Агрегаттың кесімді бағасын анықта.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9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қорын анықта. Егер бір жұмысшының орташа айлық жалақысы 17 мың теңге, ал жұмыскерлердің жалпы саны 212 адам болса.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Агрегатты жинау үшін келесідей еңбек шығынын жұмсау қажет: V разрядтты жұмысшының 4 норма-сағатын, ІІІ - 6 норма-сағатын және І - 2 норма-сағатын. Жұмысшылардың сағаттық тарифтік ставкалары: І разряд – 72 теңге, ІІІ – 83 теңге, V – 110 теңге. Агре</w:t>
      </w:r>
      <w:r>
        <w:rPr>
          <w:sz w:val="28"/>
          <w:szCs w:val="28"/>
          <w:lang w:val="kk-KZ"/>
        </w:rPr>
        <w:t xml:space="preserve">гаттың кесімді бағасын анықта. </w:t>
      </w: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жалақы бағасын есепте, егер өнім бірлігін дайындаудың уақыт нормасы 35 минут болса, өндіріс технологиясын жаңартудан кейін уақыт нормасы 14% кеміді, сәйкес разряд бойынша тарифтік ставка 29,5 тенге болса.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Екінші учаскедегі жұмысшы-жөндеушінің күндік тарифтік ставкасы 700 теңге. Оның учаскесінің күндік өнімділік нормасы (жоспары) 1400 бірлік өнім, ал бұл учаске нақты 1600 бірлік өнім дайындалған. Жөндеушінің күндік жалақысын табу керек.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Кесімді-жұмысшының күндік жалақысы қанша? Егер ол бір күнде 5 тістегеріш, 8 төлке, 12 цилиндр жасаса. Бұйымдардың кесімді бағасы: тістегеріш – 60 теңге, төлке – 30 теңге, цилиндр - 22 теңге.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>Кесімді –жанама жүйесі бойынша жалақы алатын слесарь-жөндеуші үш негізгі жұмысшыға қызмет көрсетеді. Оның күндік тарифтік ставкасы 900 теңге, негізгі жұмысшылардың әрқайсысының өнімділік нормасы 10 бұйымнан. Олар бір айда нақты 700 бұйым өндірді. Слесарь-жөндеушінің айлық жалақысы қанша?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</w:rPr>
        <w:t>15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Инженердің айлық оклады 46 000 теңге. Ол наурыз айының алты жұмыс күнін негізгі демалыста өткізді. Бұл айдағы жұмыс күнінің жалпы ұзақтығы 23 күн. Инженер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16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 64 800 мың теңге, ал жұмыскерлердің жалпы саны 200 адам болса, онда бір жұмысшының орташа айлық жалақысы қанша болады?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Сағаттық тарифтік ставкалары келесідей: 2 разряд – 70 теңге, 3 – 78, 4 – 88, 5 разряд – 100 теңге. Жұмысшылардың орташа тарифтік ставкаларын анықтау керек. Жауабын бүтін санға дейін дөңгелекте.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18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Жұмысшылардың орташа біліктілігін анықтау керек.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38710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lastRenderedPageBreak/>
        <w:t>19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Өндірістік бағдарламаның еңбексыйымдылығы разряд бойынша келесідей бөлінді: І разряд – 10 мың норма-сағ., ІІ – 15, ІІІ – 35, ІV – 70 мың норма-сағ; келесідей тарифтік коэффициенттер орнатылған: І -1, ІІ – 1,08, ІІІ – 1,2, ІV – 1,35. Орташа тарифік коэффициентті анықтау керек.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Еңбек төлемнің жылдық қорын анықта. Егер бір жұмысшының орташа айлық жалақысы 27 мың теңге, ал жұмыскерлердің жалпы саны 200 адам болса.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6E2BC8"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Бір бұйымның зауыттық өзіндік құнын анықта, егер 50 дана өндіру үшін материалдарға 2000 тенге, жалақыға 4800 тенге, басқадай шығындарға 2100, өндірістен тыс шығындарға 180 тенге қажет болса.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6E2BC8">
        <w:rPr>
          <w:sz w:val="28"/>
          <w:szCs w:val="28"/>
        </w:rPr>
        <w:t>2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Өнімді өндірудегі тұрақты шығындар сомасын анықта. Егер материалдық шығындар 45000 тенге, жалақы барлығы 60000 тенге (соның ішінде негізгі өндірістік жұмысшылар жалақысы барлық соманың 70%) екені белгілі болса. Амортизациялық аударым сомасы 3000 тенге. Ғимараттарды, әкімшілік персоналдарды  ұстау бойынша басқадай шығындар 17000 тенгені құрады.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6E2BC8">
        <w:rPr>
          <w:sz w:val="28"/>
          <w:szCs w:val="28"/>
        </w:rPr>
        <w:t>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Бір бұйымның толық өзіндік құнын анықта, егер 50 дана өндіру үшін материалдарға 2000 тенге, жалақыға 4800 тенге, басқадай шығындарға 2100, өндірістен тыс шығындарға 180 тенге қажет болса.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6E2BC8">
        <w:rPr>
          <w:sz w:val="28"/>
          <w:szCs w:val="28"/>
        </w:rPr>
        <w:t>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Өнімді өндірудегі ауыспалы шығындар сомасын анықта. Егер материалдық шығындар 45000 тенге, жалақы барлығы 60000 тенге (соның ішінде негізгі өндірістік жұмысшылар жалақысы барлық соманың 70%) екені белгілі болса. Амортизациялық аударым сомасы 3000 тенгені құрады.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387108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Кәсіпорынға 50 мың бұйым жасау үшін 3,5 млн тенге материалға, 2 млн тенге жалақыға, 4,4 млн тенге басқадай шығындарға қажет. Бұйым бірлігінің өзіндік құнын анықта.  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387108">
        <w:rPr>
          <w:sz w:val="28"/>
          <w:szCs w:val="28"/>
          <w:lang w:val="kk-KZ"/>
        </w:rPr>
        <w:t>6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Өндірістің сындық көлемін анықта. Өнім бағасы 130 тенге, өзіндік құндағы бірлік ауыспалы шығындар 90 тенге, өндірістік жалпы тұрақты шығындар 1800 мың тенгені құраған.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387108">
        <w:rPr>
          <w:sz w:val="28"/>
          <w:szCs w:val="28"/>
        </w:rPr>
        <w:t>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Өнімнің өзіндік құнын анықта. ҚҚС-ты есептемегенде баға 180 тг, жылдық таза табыс 30 мың тг, өндіріс көлемі 1000 дана.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2</w:t>
      </w:r>
      <w:r w:rsidRPr="006E2BC8">
        <w:rPr>
          <w:sz w:val="28"/>
          <w:szCs w:val="28"/>
        </w:rPr>
        <w:t>8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Кәсіпорынның бір жылдағы тұрақты шығындары 2200 мың тенгені құрайды. Өнім бағасы 800 тг, бірлік ауыспалы шығын 600 тг болғандағы өндірістің сындық көлемін табу керек.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6E2BC8">
        <w:rPr>
          <w:sz w:val="28"/>
          <w:szCs w:val="28"/>
        </w:rPr>
        <w:t>9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Шығынның «Материалдар» бабы 546 мың теңге, бұл өзіндік құнның құрылымында </w:t>
      </w:r>
      <w:r w:rsidRPr="006E2BC8">
        <w:rPr>
          <w:sz w:val="28"/>
          <w:szCs w:val="28"/>
        </w:rPr>
        <w:t>65%</w:t>
      </w:r>
      <w:r w:rsidRPr="006E2BC8">
        <w:rPr>
          <w:sz w:val="28"/>
          <w:szCs w:val="28"/>
          <w:lang w:val="kk-KZ"/>
        </w:rPr>
        <w:t xml:space="preserve"> құрайды. Толық өзіндік құн неге тең?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30.</w:t>
      </w:r>
      <w:r w:rsidRPr="006E2BC8">
        <w:rPr>
          <w:sz w:val="28"/>
          <w:szCs w:val="28"/>
          <w:lang w:val="kk-KZ"/>
        </w:rPr>
        <w:t xml:space="preserve"> Дайындалатын өнім бірлігінде келетін ауыспалы шығындар мөлшерін анықтау керек. Егер есептік жылы 2000 бірлік шығарылса, жалпы шығындар сомасы 400 мың теңге, ал тұрақты шығындар 100 мың теңге.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Шығынның «Технологиялық мақсаттағы электр энергиясы» бабы бойынша шығынның жылдық сомасын анықтау керек. Цехта қуаты 3,2 кВт тең машина орналасқан, оның қуатты пайдалану коэффициенті 0,87. Машиналар күніне 7 сағаттан бір жылда барлығы 250 күн жұмыс істейді.. 1 кВт бағасы 4 теңге.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Дайындалатын өнім бірлігінде келетін тұрақты шығындар мөлшерін анықтау керек. Егер есептік жылы 2000 бірлік шығарылса, жалпы шығындар сомасы 400 мың теңге, ал ауыспалы шығындар 300 мың теңге.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387108" w:rsidRDefault="00387108" w:rsidP="0038710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Өзіндік құн құрылымында «Жұмысшылардың еңбек төлемі» бабы </w:t>
      </w:r>
      <w:r w:rsidRPr="00387108">
        <w:rPr>
          <w:sz w:val="28"/>
          <w:szCs w:val="28"/>
          <w:lang w:val="kk-KZ"/>
        </w:rPr>
        <w:t>15%</w:t>
      </w:r>
      <w:r w:rsidRPr="006E2BC8">
        <w:rPr>
          <w:sz w:val="28"/>
          <w:szCs w:val="28"/>
          <w:lang w:val="kk-KZ"/>
        </w:rPr>
        <w:t xml:space="preserve"> құрайды және 1200 мың теңгеге тең. Осы кәсіпорындағы толық өзіндік құн қанша? 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 xml:space="preserve">4 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Бір бұйымның зауыттық өзіндік құнын анықта, егер 40 дана өндіру үшін барлығы 10 000 теңге қажет болса, соның ішінде өндірістен тыс шығындар екі пайызды құрайды.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Бұйым бірлігінің толық өзіндік құнын анықта, егер 40 дана өндіру үшін 200 теңге өндірістен тыс шығындар қажет болса, бұл барлық шығынның екі пайызын құрайды.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255 тенге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9800 тенге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250 тенге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245 тенге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5 тенге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3</w:t>
      </w:r>
      <w:r w:rsidRPr="00387108">
        <w:rPr>
          <w:sz w:val="28"/>
          <w:szCs w:val="28"/>
        </w:rPr>
        <w:t>6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Өнімнің өзіндік құнын анықта. ҚҚС-ты есептемегенде баға 200 тг, жылдық таза табыс 30 мың тг, өндіріс көлемі 1000 дана.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37.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Шығынның «Технологиялық мақсаттағы электр энергиясы» бабы бойынша шығынның жылдық сомасын анықтау керек. Цехта қуаты 3,2 кВт тең машина орналасқан, оның қуатты пайдалану коэффициенті 0,92. Машиналар күніне 7 сағаттан бір жылда барлығы 250 күн жұмыс істейді.. 1 кВт бағасы 4 теңге.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6E2BC8">
        <w:rPr>
          <w:sz w:val="28"/>
          <w:szCs w:val="28"/>
        </w:rPr>
        <w:t>8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Өнімді өндірудегі тұрақты шығындар сомасын анықта. Егер материалдық шығындар 45000 тенге, жалақы барлығы 70000 тенге (соның ішінде негізгі өндірістік жұмысшылар жалақысы барлық соманың 70%) екені белгілі болса. Амортизациялық аударым сомасы 3000 тенге. Ғимараттарды, әкімшілік персоналдарды  ұстау бойынша басқадай шығындар 17000 тенгені құрады.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>9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Өнімді өндірудегі ауыспалы шығындар сомасын анықта. Егер материалдық шығындар 45000 тенге, жалақы барлығы 70000 тенге (соның ішінде негізгі өндірістік жұмысшылар жалақысы барлық соманың 70%) екені белгілі болса. Амортизациялық аударым сомасы 3000 тенгені құрады.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6E2BC8">
        <w:rPr>
          <w:sz w:val="28"/>
          <w:szCs w:val="28"/>
          <w:lang w:val="kk-KZ"/>
        </w:rPr>
        <w:t xml:space="preserve">0 Шығынның «Материалдар» бабы 546 мың теңге, бұл өндіріс көлемінің өзіндік құны құрылымында 65% құрайды. Егер жылдық өндіріс көлемі 400 бірлік болса, онда өнім бірлігінің өзіндік құн неге тең?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  <w:bookmarkStart w:id="0" w:name="_GoBack"/>
      <w:bookmarkEnd w:id="0"/>
    </w:p>
    <w:sectPr w:rsidR="00387108" w:rsidRPr="006E2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660F8"/>
    <w:multiLevelType w:val="hybridMultilevel"/>
    <w:tmpl w:val="CB7CFFE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3883308"/>
    <w:multiLevelType w:val="hybridMultilevel"/>
    <w:tmpl w:val="E1A4046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E4331A"/>
    <w:multiLevelType w:val="hybridMultilevel"/>
    <w:tmpl w:val="3432E49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A922668"/>
    <w:multiLevelType w:val="hybridMultilevel"/>
    <w:tmpl w:val="4382605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251655A"/>
    <w:multiLevelType w:val="hybridMultilevel"/>
    <w:tmpl w:val="F0F8DF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5510223"/>
    <w:multiLevelType w:val="hybridMultilevel"/>
    <w:tmpl w:val="309E7B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5F20E35"/>
    <w:multiLevelType w:val="hybridMultilevel"/>
    <w:tmpl w:val="8E98D4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69F0F31"/>
    <w:multiLevelType w:val="hybridMultilevel"/>
    <w:tmpl w:val="E39698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A5F6453"/>
    <w:multiLevelType w:val="hybridMultilevel"/>
    <w:tmpl w:val="2F82095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EB36057"/>
    <w:multiLevelType w:val="hybridMultilevel"/>
    <w:tmpl w:val="872E731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FEB299B"/>
    <w:multiLevelType w:val="hybridMultilevel"/>
    <w:tmpl w:val="90E2D8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29C702A"/>
    <w:multiLevelType w:val="hybridMultilevel"/>
    <w:tmpl w:val="B866C6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8591447"/>
    <w:multiLevelType w:val="hybridMultilevel"/>
    <w:tmpl w:val="1A044F3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2C0E3DCA"/>
    <w:multiLevelType w:val="hybridMultilevel"/>
    <w:tmpl w:val="73D298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2C3F3B50"/>
    <w:multiLevelType w:val="hybridMultilevel"/>
    <w:tmpl w:val="5C42B5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2D7E7549"/>
    <w:multiLevelType w:val="hybridMultilevel"/>
    <w:tmpl w:val="85F22A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DBC531C"/>
    <w:multiLevelType w:val="hybridMultilevel"/>
    <w:tmpl w:val="589E043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29004B4"/>
    <w:multiLevelType w:val="hybridMultilevel"/>
    <w:tmpl w:val="29109612"/>
    <w:lvl w:ilvl="0" w:tplc="9B047956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 w15:restartNumberingAfterBreak="0">
    <w:nsid w:val="34CD6769"/>
    <w:multiLevelType w:val="hybridMultilevel"/>
    <w:tmpl w:val="CFD003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C107358"/>
    <w:multiLevelType w:val="hybridMultilevel"/>
    <w:tmpl w:val="B260AC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3F7370CA"/>
    <w:multiLevelType w:val="hybridMultilevel"/>
    <w:tmpl w:val="AF862C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2A31947"/>
    <w:multiLevelType w:val="hybridMultilevel"/>
    <w:tmpl w:val="ED125EB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90223C2"/>
    <w:multiLevelType w:val="hybridMultilevel"/>
    <w:tmpl w:val="0108EA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CEB20DB"/>
    <w:multiLevelType w:val="hybridMultilevel"/>
    <w:tmpl w:val="693CB9C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503F3C9A"/>
    <w:multiLevelType w:val="hybridMultilevel"/>
    <w:tmpl w:val="1E46E5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50744A53"/>
    <w:multiLevelType w:val="hybridMultilevel"/>
    <w:tmpl w:val="35C8BA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52460133"/>
    <w:multiLevelType w:val="hybridMultilevel"/>
    <w:tmpl w:val="61FC9D9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53010D7C"/>
    <w:multiLevelType w:val="hybridMultilevel"/>
    <w:tmpl w:val="1730E8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560018CF"/>
    <w:multiLevelType w:val="hybridMultilevel"/>
    <w:tmpl w:val="D6924CE0"/>
    <w:lvl w:ilvl="0" w:tplc="9B047956">
      <w:start w:val="1"/>
      <w:numFmt w:val="upperLetter"/>
      <w:lvlText w:val="%1)"/>
      <w:lvlJc w:val="left"/>
      <w:pPr>
        <w:tabs>
          <w:tab w:val="num" w:pos="3479"/>
        </w:tabs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199"/>
        </w:tabs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919"/>
        </w:tabs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639"/>
        </w:tabs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359"/>
        </w:tabs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079"/>
        </w:tabs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799"/>
        </w:tabs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519"/>
        </w:tabs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239"/>
        </w:tabs>
        <w:ind w:left="9239" w:hanging="180"/>
      </w:pPr>
    </w:lvl>
  </w:abstractNum>
  <w:abstractNum w:abstractNumId="29" w15:restartNumberingAfterBreak="0">
    <w:nsid w:val="58197FF7"/>
    <w:multiLevelType w:val="hybridMultilevel"/>
    <w:tmpl w:val="028063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5B161E37"/>
    <w:multiLevelType w:val="hybridMultilevel"/>
    <w:tmpl w:val="BE58A7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5CB14ADB"/>
    <w:multiLevelType w:val="hybridMultilevel"/>
    <w:tmpl w:val="F53242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626B66EA"/>
    <w:multiLevelType w:val="hybridMultilevel"/>
    <w:tmpl w:val="CD7A618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64375276"/>
    <w:multiLevelType w:val="hybridMultilevel"/>
    <w:tmpl w:val="868E78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67434130"/>
    <w:multiLevelType w:val="hybridMultilevel"/>
    <w:tmpl w:val="401E13A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6BA15609"/>
    <w:multiLevelType w:val="hybridMultilevel"/>
    <w:tmpl w:val="C1321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6F2E180F"/>
    <w:multiLevelType w:val="hybridMultilevel"/>
    <w:tmpl w:val="5920AF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6F624650"/>
    <w:multiLevelType w:val="hybridMultilevel"/>
    <w:tmpl w:val="38B4A2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76A8686A"/>
    <w:multiLevelType w:val="hybridMultilevel"/>
    <w:tmpl w:val="E09655E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7B6B04F9"/>
    <w:multiLevelType w:val="hybridMultilevel"/>
    <w:tmpl w:val="F8C08EB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7FA527A0"/>
    <w:multiLevelType w:val="hybridMultilevel"/>
    <w:tmpl w:val="A7C2321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3"/>
  </w:num>
  <w:num w:numId="2">
    <w:abstractNumId w:val="7"/>
  </w:num>
  <w:num w:numId="3">
    <w:abstractNumId w:val="4"/>
  </w:num>
  <w:num w:numId="4">
    <w:abstractNumId w:val="12"/>
  </w:num>
  <w:num w:numId="5">
    <w:abstractNumId w:val="21"/>
  </w:num>
  <w:num w:numId="6">
    <w:abstractNumId w:val="0"/>
  </w:num>
  <w:num w:numId="7">
    <w:abstractNumId w:val="33"/>
  </w:num>
  <w:num w:numId="8">
    <w:abstractNumId w:val="22"/>
  </w:num>
  <w:num w:numId="9">
    <w:abstractNumId w:val="19"/>
  </w:num>
  <w:num w:numId="10">
    <w:abstractNumId w:val="11"/>
  </w:num>
  <w:num w:numId="11">
    <w:abstractNumId w:val="10"/>
  </w:num>
  <w:num w:numId="12">
    <w:abstractNumId w:val="31"/>
  </w:num>
  <w:num w:numId="13">
    <w:abstractNumId w:val="2"/>
  </w:num>
  <w:num w:numId="14">
    <w:abstractNumId w:val="25"/>
  </w:num>
  <w:num w:numId="15">
    <w:abstractNumId w:val="30"/>
  </w:num>
  <w:num w:numId="16">
    <w:abstractNumId w:val="29"/>
  </w:num>
  <w:num w:numId="17">
    <w:abstractNumId w:val="24"/>
  </w:num>
  <w:num w:numId="18">
    <w:abstractNumId w:val="1"/>
  </w:num>
  <w:num w:numId="19">
    <w:abstractNumId w:val="39"/>
  </w:num>
  <w:num w:numId="20">
    <w:abstractNumId w:val="17"/>
  </w:num>
  <w:num w:numId="21">
    <w:abstractNumId w:val="34"/>
  </w:num>
  <w:num w:numId="22">
    <w:abstractNumId w:val="6"/>
  </w:num>
  <w:num w:numId="23">
    <w:abstractNumId w:val="27"/>
  </w:num>
  <w:num w:numId="24">
    <w:abstractNumId w:val="18"/>
  </w:num>
  <w:num w:numId="25">
    <w:abstractNumId w:val="14"/>
  </w:num>
  <w:num w:numId="26">
    <w:abstractNumId w:val="9"/>
  </w:num>
  <w:num w:numId="27">
    <w:abstractNumId w:val="37"/>
  </w:num>
  <w:num w:numId="28">
    <w:abstractNumId w:val="5"/>
  </w:num>
  <w:num w:numId="29">
    <w:abstractNumId w:val="28"/>
  </w:num>
  <w:num w:numId="30">
    <w:abstractNumId w:val="32"/>
  </w:num>
  <w:num w:numId="31">
    <w:abstractNumId w:val="36"/>
  </w:num>
  <w:num w:numId="32">
    <w:abstractNumId w:val="20"/>
  </w:num>
  <w:num w:numId="33">
    <w:abstractNumId w:val="3"/>
  </w:num>
  <w:num w:numId="34">
    <w:abstractNumId w:val="15"/>
  </w:num>
  <w:num w:numId="35">
    <w:abstractNumId w:val="16"/>
  </w:num>
  <w:num w:numId="36">
    <w:abstractNumId w:val="38"/>
  </w:num>
  <w:num w:numId="37">
    <w:abstractNumId w:val="8"/>
  </w:num>
  <w:num w:numId="38">
    <w:abstractNumId w:val="35"/>
  </w:num>
  <w:num w:numId="39">
    <w:abstractNumId w:val="13"/>
  </w:num>
  <w:num w:numId="40">
    <w:abstractNumId w:val="26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108"/>
    <w:rsid w:val="00387108"/>
    <w:rsid w:val="0050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64920-999A-4432-A91D-9976A903E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87108"/>
    <w:pPr>
      <w:spacing w:after="120"/>
    </w:pPr>
  </w:style>
  <w:style w:type="character" w:customStyle="1" w:styleId="a4">
    <w:name w:val="Основной текст Знак"/>
    <w:basedOn w:val="a0"/>
    <w:link w:val="a3"/>
    <w:rsid w:val="0038710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1279</Words>
  <Characters>7293</Characters>
  <Application>Microsoft Office Word</Application>
  <DocSecurity>0</DocSecurity>
  <Lines>60</Lines>
  <Paragraphs>17</Paragraphs>
  <ScaleCrop>false</ScaleCrop>
  <Company>SPecialiST RePack</Company>
  <LinksUpToDate>false</LinksUpToDate>
  <CharactersWithSpaces>8555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2020-10-06T05:10:00Z</dcterms:created>
  <dcterms:modified xsi:type="dcterms:W3CDTF">2020-10-06T05:20:00Z</dcterms:modified>
</cp:coreProperties>
</file>